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1C5C" w14:textId="77777777" w:rsidR="00174CF9" w:rsidRPr="00BF4D22" w:rsidRDefault="00174CF9" w:rsidP="00672A71">
      <w:pPr>
        <w:jc w:val="center"/>
        <w:rPr>
          <w:rFonts w:asciiTheme="minorHAnsi" w:hAnsiTheme="minorHAnsi"/>
          <w:b/>
          <w:sz w:val="40"/>
          <w:szCs w:val="40"/>
        </w:rPr>
      </w:pPr>
      <w:r w:rsidRPr="00BF4D22">
        <w:rPr>
          <w:rFonts w:asciiTheme="minorHAnsi" w:hAnsiTheme="minorHAnsi"/>
          <w:b/>
          <w:sz w:val="40"/>
          <w:szCs w:val="40"/>
        </w:rPr>
        <w:t>HALL &amp; PICKLES 1812 LTD</w:t>
      </w:r>
    </w:p>
    <w:p w14:paraId="60171C5D" w14:textId="77777777" w:rsidR="00174CF9" w:rsidRPr="00174CF9" w:rsidRDefault="00174CF9" w:rsidP="00174CF9">
      <w:pPr>
        <w:jc w:val="center"/>
        <w:rPr>
          <w:rFonts w:asciiTheme="minorHAnsi" w:hAnsiTheme="minorHAnsi"/>
          <w:b/>
          <w:sz w:val="24"/>
          <w:szCs w:val="24"/>
        </w:rPr>
      </w:pPr>
    </w:p>
    <w:p w14:paraId="60171C5E" w14:textId="77777777" w:rsidR="004A5647" w:rsidRPr="00BF4D22" w:rsidRDefault="00174CF9" w:rsidP="00174CF9">
      <w:pPr>
        <w:jc w:val="center"/>
        <w:rPr>
          <w:rFonts w:asciiTheme="minorHAnsi" w:hAnsiTheme="minorHAnsi" w:cs="Arial"/>
          <w:sz w:val="28"/>
          <w:szCs w:val="28"/>
        </w:rPr>
      </w:pPr>
      <w:r w:rsidRPr="00BF4D22">
        <w:rPr>
          <w:rFonts w:asciiTheme="minorHAnsi" w:hAnsiTheme="minorHAnsi"/>
          <w:b/>
          <w:sz w:val="28"/>
          <w:szCs w:val="28"/>
        </w:rPr>
        <w:t>ANTI-SLAVERY AND HUMAN TRAFFICKING POLICY</w:t>
      </w:r>
    </w:p>
    <w:p w14:paraId="60171C5F" w14:textId="77777777" w:rsidR="004A5647" w:rsidRPr="00174CF9" w:rsidRDefault="004A5647" w:rsidP="00174CF9">
      <w:pPr>
        <w:widowControl/>
        <w:autoSpaceDE w:val="0"/>
        <w:autoSpaceDN w:val="0"/>
        <w:adjustRightInd w:val="0"/>
        <w:jc w:val="left"/>
        <w:rPr>
          <w:rFonts w:asciiTheme="minorHAnsi" w:hAnsiTheme="minorHAnsi" w:cs="Arial"/>
          <w:sz w:val="24"/>
          <w:szCs w:val="24"/>
        </w:rPr>
      </w:pPr>
    </w:p>
    <w:p w14:paraId="60171C60" w14:textId="023E8C55" w:rsidR="004A5647" w:rsidRPr="00174CF9" w:rsidRDefault="004371D3" w:rsidP="000250E8">
      <w:pPr>
        <w:widowControl/>
        <w:autoSpaceDE w:val="0"/>
        <w:autoSpaceDN w:val="0"/>
        <w:adjustRightInd w:val="0"/>
        <w:rPr>
          <w:rFonts w:asciiTheme="minorHAnsi" w:eastAsiaTheme="minorEastAsia" w:hAnsiTheme="minorHAnsi" w:cs="Arial"/>
          <w:color w:val="000000"/>
          <w:sz w:val="24"/>
          <w:szCs w:val="24"/>
          <w:lang w:val="en-US"/>
        </w:rPr>
      </w:pPr>
      <w:r w:rsidRPr="00623522">
        <w:rPr>
          <w:rFonts w:asciiTheme="minorHAnsi" w:eastAsiaTheme="minorEastAsia" w:hAnsiTheme="minorHAnsi" w:cs="Arial"/>
          <w:sz w:val="24"/>
          <w:szCs w:val="24"/>
          <w:lang w:val="en-US"/>
        </w:rPr>
        <w:t>Over t</w:t>
      </w:r>
      <w:r w:rsidR="004A5647" w:rsidRPr="00623522">
        <w:rPr>
          <w:rFonts w:asciiTheme="minorHAnsi" w:eastAsiaTheme="minorEastAsia" w:hAnsiTheme="minorHAnsi" w:cs="Arial"/>
          <w:sz w:val="24"/>
          <w:szCs w:val="24"/>
          <w:lang w:val="en-US"/>
        </w:rPr>
        <w:t>wo</w:t>
      </w:r>
      <w:r w:rsidR="004A5647" w:rsidRPr="00174CF9">
        <w:rPr>
          <w:rFonts w:asciiTheme="minorHAnsi" w:eastAsiaTheme="minorEastAsia" w:hAnsiTheme="minorHAnsi" w:cs="Arial"/>
          <w:color w:val="000000"/>
          <w:sz w:val="24"/>
          <w:szCs w:val="24"/>
          <w:lang w:val="en-US"/>
        </w:rPr>
        <w:t xml:space="preserve"> centuries ago</w:t>
      </w:r>
      <w:r>
        <w:rPr>
          <w:rFonts w:asciiTheme="minorHAnsi" w:eastAsiaTheme="minorEastAsia" w:hAnsiTheme="minorHAnsi" w:cs="Arial"/>
          <w:color w:val="000000"/>
          <w:sz w:val="24"/>
          <w:szCs w:val="24"/>
          <w:lang w:val="en-US"/>
        </w:rPr>
        <w:t xml:space="preserve">, </w:t>
      </w:r>
      <w:r w:rsidR="004A5647" w:rsidRPr="00174CF9">
        <w:rPr>
          <w:rFonts w:asciiTheme="minorHAnsi" w:eastAsiaTheme="minorEastAsia" w:hAnsiTheme="minorHAnsi" w:cs="Arial"/>
          <w:color w:val="000000"/>
          <w:sz w:val="24"/>
          <w:szCs w:val="24"/>
          <w:lang w:val="en-US"/>
        </w:rPr>
        <w:t>Hall &amp; Pickles</w:t>
      </w:r>
      <w:r w:rsidR="00D747AE">
        <w:rPr>
          <w:rFonts w:asciiTheme="minorHAnsi" w:eastAsiaTheme="minorEastAsia" w:hAnsiTheme="minorHAnsi" w:cs="Arial"/>
          <w:color w:val="000000"/>
          <w:sz w:val="24"/>
          <w:szCs w:val="24"/>
          <w:lang w:val="en-US"/>
        </w:rPr>
        <w:t xml:space="preserve"> </w:t>
      </w:r>
      <w:r w:rsidR="004A5647" w:rsidRPr="00174CF9">
        <w:rPr>
          <w:rFonts w:asciiTheme="minorHAnsi" w:eastAsiaTheme="minorEastAsia" w:hAnsiTheme="minorHAnsi" w:cs="Arial"/>
          <w:color w:val="000000"/>
          <w:sz w:val="24"/>
          <w:szCs w:val="24"/>
          <w:lang w:val="en-US"/>
        </w:rPr>
        <w:t>was founded to serve a very different industrial world than the one we live in today. Through seven generations of the Hall family, we have maintained our commitment to continual investment and innovation. Today, as one of the largest independent stockholders in the United Kingdom with an annual turnover in excess of £</w:t>
      </w:r>
      <w:r w:rsidR="007669A1">
        <w:rPr>
          <w:rFonts w:asciiTheme="minorHAnsi" w:eastAsiaTheme="minorEastAsia" w:hAnsiTheme="minorHAnsi" w:cs="Arial"/>
          <w:color w:val="000000"/>
          <w:sz w:val="24"/>
          <w:szCs w:val="24"/>
          <w:lang w:val="en-US"/>
        </w:rPr>
        <w:t>10</w:t>
      </w:r>
      <w:r w:rsidR="004A5647" w:rsidRPr="00174CF9">
        <w:rPr>
          <w:rFonts w:asciiTheme="minorHAnsi" w:eastAsiaTheme="minorEastAsia" w:hAnsiTheme="minorHAnsi" w:cs="Arial"/>
          <w:color w:val="000000"/>
          <w:sz w:val="24"/>
          <w:szCs w:val="24"/>
          <w:lang w:val="en-US"/>
        </w:rPr>
        <w:t>0 million, we take our global ethical responsibilities seriously.</w:t>
      </w:r>
    </w:p>
    <w:p w14:paraId="60171C61" w14:textId="77777777" w:rsidR="004A5647" w:rsidRPr="00174CF9" w:rsidRDefault="004A5647" w:rsidP="000250E8">
      <w:pPr>
        <w:widowControl/>
        <w:autoSpaceDE w:val="0"/>
        <w:autoSpaceDN w:val="0"/>
        <w:adjustRightInd w:val="0"/>
        <w:rPr>
          <w:rFonts w:asciiTheme="minorHAnsi" w:eastAsiaTheme="minorEastAsia" w:hAnsiTheme="minorHAnsi" w:cs="Arial"/>
          <w:color w:val="000000"/>
          <w:sz w:val="24"/>
          <w:szCs w:val="24"/>
          <w:lang w:val="en-US"/>
        </w:rPr>
      </w:pPr>
    </w:p>
    <w:p w14:paraId="60171C62" w14:textId="3CB9D07C" w:rsidR="00174CF9" w:rsidRPr="00174CF9" w:rsidRDefault="004A5647" w:rsidP="000250E8">
      <w:pPr>
        <w:widowControl/>
        <w:autoSpaceDE w:val="0"/>
        <w:autoSpaceDN w:val="0"/>
        <w:adjustRightInd w:val="0"/>
        <w:rPr>
          <w:rFonts w:asciiTheme="minorHAnsi" w:eastAsiaTheme="minorEastAsia" w:hAnsiTheme="minorHAnsi" w:cstheme="minorBidi"/>
          <w:sz w:val="24"/>
          <w:szCs w:val="24"/>
        </w:rPr>
      </w:pPr>
      <w:r w:rsidRPr="00174CF9">
        <w:rPr>
          <w:rFonts w:asciiTheme="minorHAnsi" w:eastAsiaTheme="minorEastAsia" w:hAnsiTheme="minorHAnsi" w:cstheme="minorBidi"/>
          <w:sz w:val="24"/>
          <w:szCs w:val="24"/>
        </w:rPr>
        <w:t>Hall &amp; Pickles</w:t>
      </w:r>
      <w:r w:rsidR="00D747AE">
        <w:rPr>
          <w:rFonts w:asciiTheme="minorHAnsi" w:eastAsiaTheme="minorEastAsia" w:hAnsiTheme="minorHAnsi" w:cstheme="minorBidi"/>
          <w:sz w:val="24"/>
          <w:szCs w:val="24"/>
        </w:rPr>
        <w:t xml:space="preserve"> 1812 L</w:t>
      </w:r>
      <w:r w:rsidR="005F782D">
        <w:rPr>
          <w:rFonts w:asciiTheme="minorHAnsi" w:eastAsiaTheme="minorEastAsia" w:hAnsiTheme="minorHAnsi" w:cstheme="minorBidi"/>
          <w:sz w:val="24"/>
          <w:szCs w:val="24"/>
        </w:rPr>
        <w:t xml:space="preserve">td </w:t>
      </w:r>
      <w:r w:rsidRPr="00174CF9">
        <w:rPr>
          <w:rFonts w:asciiTheme="minorHAnsi" w:eastAsiaTheme="minorEastAsia" w:hAnsiTheme="minorHAnsi" w:cstheme="minorBidi"/>
          <w:sz w:val="24"/>
          <w:szCs w:val="24"/>
        </w:rPr>
        <w:t xml:space="preserve">are committed to preventing modern day slavery and human trafficking within our business, including within our supply chains, contractors, and business partners. </w:t>
      </w:r>
      <w:r w:rsidR="00174CF9" w:rsidRPr="00174CF9">
        <w:rPr>
          <w:rFonts w:asciiTheme="minorHAnsi" w:eastAsiaTheme="minorEastAsia" w:hAnsiTheme="minorHAnsi" w:cstheme="minorBidi"/>
          <w:sz w:val="24"/>
          <w:szCs w:val="24"/>
        </w:rPr>
        <w:t>Modern slavery is a crime and a violation of fundamental human rights.  It takes various forms, such as slavery, servitude, forced and compulsory labour and human trafficking, all of which have in common the deprivation of a person's liberty to exploit them for personal or commercial gain.</w:t>
      </w:r>
    </w:p>
    <w:p w14:paraId="60171C63" w14:textId="77777777" w:rsidR="00174CF9" w:rsidRPr="00174CF9" w:rsidRDefault="00174CF9" w:rsidP="000250E8">
      <w:pPr>
        <w:widowControl/>
        <w:autoSpaceDE w:val="0"/>
        <w:autoSpaceDN w:val="0"/>
        <w:adjustRightInd w:val="0"/>
        <w:rPr>
          <w:rFonts w:asciiTheme="minorHAnsi" w:hAnsiTheme="minorHAnsi" w:cs="Arial"/>
          <w:sz w:val="24"/>
          <w:szCs w:val="24"/>
        </w:rPr>
      </w:pPr>
    </w:p>
    <w:p w14:paraId="60171C64" w14:textId="77777777" w:rsidR="00080D3A" w:rsidRPr="00174CF9" w:rsidRDefault="004A5647" w:rsidP="000250E8">
      <w:pPr>
        <w:widowControl/>
        <w:autoSpaceDE w:val="0"/>
        <w:autoSpaceDN w:val="0"/>
        <w:adjustRightInd w:val="0"/>
        <w:rPr>
          <w:rFonts w:asciiTheme="minorHAnsi" w:hAnsiTheme="minorHAnsi" w:cs="Arial"/>
          <w:sz w:val="24"/>
          <w:szCs w:val="24"/>
        </w:rPr>
      </w:pPr>
      <w:r w:rsidRPr="00174CF9">
        <w:rPr>
          <w:rFonts w:asciiTheme="minorHAnsi" w:hAnsiTheme="minorHAnsi" w:cs="Arial"/>
          <w:sz w:val="24"/>
          <w:szCs w:val="24"/>
        </w:rPr>
        <w:t>We acknowledge our responsibilities under the Modern Slavery Act 2015 and work to ensure transparency within our company</w:t>
      </w:r>
      <w:r w:rsidR="00080D3A" w:rsidRPr="00174CF9">
        <w:rPr>
          <w:rFonts w:asciiTheme="minorHAnsi" w:hAnsiTheme="minorHAnsi" w:cs="Arial"/>
          <w:sz w:val="24"/>
          <w:szCs w:val="24"/>
        </w:rPr>
        <w:t xml:space="preserve"> and all our employees and staff must ensure that they read, understand and comply with the policy and are encouraged to raise any concerns they have about compliance with the policy at the earliest possible stage.</w:t>
      </w:r>
    </w:p>
    <w:p w14:paraId="60171C65" w14:textId="77777777" w:rsidR="00080D3A" w:rsidRPr="00174CF9" w:rsidRDefault="00080D3A" w:rsidP="000250E8">
      <w:pPr>
        <w:widowControl/>
        <w:autoSpaceDE w:val="0"/>
        <w:autoSpaceDN w:val="0"/>
        <w:adjustRightInd w:val="0"/>
        <w:rPr>
          <w:rFonts w:asciiTheme="minorHAnsi" w:hAnsiTheme="minorHAnsi" w:cs="Arial"/>
          <w:sz w:val="24"/>
          <w:szCs w:val="24"/>
        </w:rPr>
      </w:pPr>
    </w:p>
    <w:p w14:paraId="60171C66" w14:textId="77777777" w:rsidR="004A5647" w:rsidRDefault="004A5647" w:rsidP="000250E8">
      <w:pPr>
        <w:widowControl/>
        <w:autoSpaceDE w:val="0"/>
        <w:autoSpaceDN w:val="0"/>
        <w:adjustRightInd w:val="0"/>
        <w:rPr>
          <w:rFonts w:asciiTheme="minorHAnsi" w:hAnsiTheme="minorHAnsi" w:cs="Arial"/>
          <w:sz w:val="24"/>
          <w:szCs w:val="24"/>
        </w:rPr>
      </w:pPr>
      <w:r w:rsidRPr="00174CF9">
        <w:rPr>
          <w:rFonts w:asciiTheme="minorHAnsi" w:hAnsiTheme="minorHAnsi" w:cs="Arial"/>
          <w:sz w:val="24"/>
          <w:szCs w:val="24"/>
        </w:rPr>
        <w:t>We expect the same high standards from all of our contractors, suppliers and other business pa</w:t>
      </w:r>
      <w:r w:rsidR="00174CF9">
        <w:rPr>
          <w:rFonts w:asciiTheme="minorHAnsi" w:hAnsiTheme="minorHAnsi" w:cs="Arial"/>
          <w:sz w:val="24"/>
          <w:szCs w:val="24"/>
        </w:rPr>
        <w:t>rtners, and therefore:</w:t>
      </w:r>
    </w:p>
    <w:p w14:paraId="60171C67" w14:textId="77777777" w:rsidR="00174CF9" w:rsidRPr="00174CF9" w:rsidRDefault="00174CF9" w:rsidP="000250E8">
      <w:pPr>
        <w:widowControl/>
        <w:autoSpaceDE w:val="0"/>
        <w:autoSpaceDN w:val="0"/>
        <w:adjustRightInd w:val="0"/>
        <w:rPr>
          <w:rFonts w:asciiTheme="minorHAnsi" w:hAnsiTheme="minorHAnsi" w:cs="Arial"/>
          <w:sz w:val="24"/>
          <w:szCs w:val="24"/>
        </w:rPr>
      </w:pPr>
    </w:p>
    <w:p w14:paraId="60171C68" w14:textId="77777777" w:rsidR="004A5647" w:rsidRPr="00174CF9" w:rsidRDefault="004A5647" w:rsidP="000250E8">
      <w:pPr>
        <w:pStyle w:val="ListParagraph"/>
        <w:widowControl/>
        <w:numPr>
          <w:ilvl w:val="0"/>
          <w:numId w:val="31"/>
        </w:numPr>
        <w:autoSpaceDE w:val="0"/>
        <w:autoSpaceDN w:val="0"/>
        <w:adjustRightInd w:val="0"/>
        <w:rPr>
          <w:rFonts w:asciiTheme="minorHAnsi" w:hAnsiTheme="minorHAnsi" w:cs="Arial"/>
          <w:color w:val="000000"/>
          <w:sz w:val="24"/>
          <w:szCs w:val="24"/>
        </w:rPr>
      </w:pPr>
      <w:r w:rsidRPr="00174CF9">
        <w:rPr>
          <w:rFonts w:asciiTheme="minorHAnsi" w:hAnsiTheme="minorHAnsi" w:cs="Arial"/>
          <w:sz w:val="24"/>
          <w:szCs w:val="24"/>
        </w:rPr>
        <w:t xml:space="preserve">We will not support or deal with any business knowingly involved in slavery or human trafficking. </w:t>
      </w:r>
    </w:p>
    <w:p w14:paraId="60171C69" w14:textId="77777777" w:rsidR="004A5647" w:rsidRPr="00174CF9" w:rsidRDefault="004A5647" w:rsidP="000250E8">
      <w:pPr>
        <w:pStyle w:val="ListParagraph"/>
        <w:widowControl/>
        <w:numPr>
          <w:ilvl w:val="0"/>
          <w:numId w:val="31"/>
        </w:numPr>
        <w:autoSpaceDE w:val="0"/>
        <w:autoSpaceDN w:val="0"/>
        <w:adjustRightInd w:val="0"/>
        <w:rPr>
          <w:rFonts w:asciiTheme="minorHAnsi" w:hAnsiTheme="minorHAnsi" w:cs="Arial"/>
          <w:color w:val="000000"/>
          <w:sz w:val="24"/>
          <w:szCs w:val="24"/>
        </w:rPr>
      </w:pPr>
      <w:r w:rsidRPr="00174CF9">
        <w:rPr>
          <w:rFonts w:asciiTheme="minorHAnsi" w:hAnsiTheme="minorHAnsi" w:cs="Arial"/>
          <w:color w:val="000000"/>
          <w:sz w:val="24"/>
          <w:szCs w:val="24"/>
        </w:rPr>
        <w:t xml:space="preserve">We expect each organisation in our supply chain to ensure that </w:t>
      </w:r>
      <w:r w:rsidRPr="00174CF9">
        <w:rPr>
          <w:rFonts w:asciiTheme="minorHAnsi" w:hAnsiTheme="minorHAnsi" w:cs="Arial"/>
          <w:sz w:val="24"/>
          <w:szCs w:val="24"/>
        </w:rPr>
        <w:t>forced, compulsory, or trafficked labour is not used, that no worker is held in slavery or servitude, and child labour is not used.</w:t>
      </w:r>
    </w:p>
    <w:p w14:paraId="60171C6A" w14:textId="77777777" w:rsidR="004A5647" w:rsidRPr="00174CF9" w:rsidRDefault="004A5647" w:rsidP="000250E8">
      <w:pPr>
        <w:pStyle w:val="ListParagraph"/>
        <w:widowControl/>
        <w:numPr>
          <w:ilvl w:val="0"/>
          <w:numId w:val="31"/>
        </w:numPr>
        <w:autoSpaceDE w:val="0"/>
        <w:autoSpaceDN w:val="0"/>
        <w:adjustRightInd w:val="0"/>
        <w:rPr>
          <w:rFonts w:asciiTheme="minorHAnsi" w:hAnsiTheme="minorHAnsi" w:cs="Arial"/>
          <w:color w:val="000000"/>
          <w:sz w:val="24"/>
          <w:szCs w:val="24"/>
        </w:rPr>
      </w:pPr>
      <w:r w:rsidRPr="00174CF9">
        <w:rPr>
          <w:rFonts w:asciiTheme="minorHAnsi" w:hAnsiTheme="minorHAnsi" w:cs="Arial"/>
          <w:sz w:val="24"/>
          <w:szCs w:val="24"/>
        </w:rPr>
        <w:t>We expect each organisation in our supply chain to undertake reasonable checks to ensure that their own suppliers meet the same standard.</w:t>
      </w:r>
    </w:p>
    <w:p w14:paraId="60171C6B" w14:textId="77777777" w:rsidR="004A5647" w:rsidRPr="00174CF9" w:rsidRDefault="004A5647" w:rsidP="000250E8">
      <w:pPr>
        <w:pStyle w:val="ListParagraph"/>
        <w:widowControl/>
        <w:autoSpaceDE w:val="0"/>
        <w:autoSpaceDN w:val="0"/>
        <w:adjustRightInd w:val="0"/>
        <w:rPr>
          <w:rFonts w:asciiTheme="minorHAnsi" w:hAnsiTheme="minorHAnsi" w:cs="Arial"/>
          <w:color w:val="000000"/>
          <w:sz w:val="24"/>
          <w:szCs w:val="24"/>
        </w:rPr>
      </w:pPr>
    </w:p>
    <w:p w14:paraId="60171C6C" w14:textId="6FEA37C1" w:rsidR="00100BBD" w:rsidRPr="00174CF9" w:rsidRDefault="00100BBD" w:rsidP="000250E8">
      <w:pPr>
        <w:widowControl/>
        <w:autoSpaceDE w:val="0"/>
        <w:autoSpaceDN w:val="0"/>
        <w:adjustRightInd w:val="0"/>
        <w:rPr>
          <w:rFonts w:asciiTheme="minorHAnsi" w:hAnsiTheme="minorHAnsi" w:cs="Arial"/>
          <w:sz w:val="24"/>
          <w:szCs w:val="24"/>
        </w:rPr>
      </w:pPr>
      <w:r w:rsidRPr="00174CF9">
        <w:rPr>
          <w:rFonts w:asciiTheme="minorHAnsi" w:hAnsiTheme="minorHAnsi" w:cs="Arial"/>
          <w:sz w:val="24"/>
          <w:szCs w:val="24"/>
        </w:rPr>
        <w:t xml:space="preserve">If any employee, contractor, supplier or other business partner has concerns about compliance with our policy, they should contact </w:t>
      </w:r>
      <w:r w:rsidR="00EE6605" w:rsidRPr="00174CF9">
        <w:rPr>
          <w:rFonts w:asciiTheme="minorHAnsi" w:hAnsiTheme="minorHAnsi" w:cs="Arial"/>
          <w:sz w:val="24"/>
          <w:szCs w:val="24"/>
        </w:rPr>
        <w:t>their Line Manager</w:t>
      </w:r>
      <w:r w:rsidR="00CD0AC0">
        <w:rPr>
          <w:rFonts w:asciiTheme="minorHAnsi" w:hAnsiTheme="minorHAnsi" w:cs="Arial"/>
          <w:sz w:val="24"/>
          <w:szCs w:val="24"/>
        </w:rPr>
        <w:t xml:space="preserve"> </w:t>
      </w:r>
      <w:r w:rsidR="000D10F2">
        <w:rPr>
          <w:rFonts w:asciiTheme="minorHAnsi" w:hAnsiTheme="minorHAnsi" w:cs="Arial"/>
          <w:sz w:val="24"/>
          <w:szCs w:val="24"/>
        </w:rPr>
        <w:t>or</w:t>
      </w:r>
      <w:r w:rsidR="00EE6605" w:rsidRPr="00174CF9">
        <w:rPr>
          <w:rFonts w:asciiTheme="minorHAnsi" w:hAnsiTheme="minorHAnsi" w:cs="Arial"/>
          <w:sz w:val="24"/>
          <w:szCs w:val="24"/>
        </w:rPr>
        <w:t xml:space="preserve"> the </w:t>
      </w:r>
      <w:r w:rsidR="000D10F2">
        <w:rPr>
          <w:rFonts w:asciiTheme="minorHAnsi" w:hAnsiTheme="minorHAnsi" w:cs="Arial"/>
          <w:sz w:val="24"/>
          <w:szCs w:val="24"/>
        </w:rPr>
        <w:t>CEO</w:t>
      </w:r>
      <w:r w:rsidR="00EE6605" w:rsidRPr="00174CF9">
        <w:rPr>
          <w:rFonts w:asciiTheme="minorHAnsi" w:hAnsiTheme="minorHAnsi" w:cs="Arial"/>
          <w:sz w:val="24"/>
          <w:szCs w:val="24"/>
        </w:rPr>
        <w:t xml:space="preserve"> </w:t>
      </w:r>
      <w:r w:rsidRPr="00174CF9">
        <w:rPr>
          <w:rFonts w:asciiTheme="minorHAnsi" w:hAnsiTheme="minorHAnsi" w:cs="Arial"/>
          <w:sz w:val="24"/>
          <w:szCs w:val="24"/>
        </w:rPr>
        <w:t>without delay.</w:t>
      </w:r>
    </w:p>
    <w:p w14:paraId="60171C6D" w14:textId="77777777" w:rsidR="00100BBD" w:rsidRPr="00174CF9" w:rsidRDefault="00100BBD" w:rsidP="000250E8">
      <w:pPr>
        <w:widowControl/>
        <w:autoSpaceDE w:val="0"/>
        <w:autoSpaceDN w:val="0"/>
        <w:adjustRightInd w:val="0"/>
        <w:rPr>
          <w:rFonts w:asciiTheme="minorHAnsi" w:hAnsiTheme="minorHAnsi" w:cs="Arial"/>
          <w:sz w:val="24"/>
          <w:szCs w:val="24"/>
        </w:rPr>
      </w:pPr>
    </w:p>
    <w:p w14:paraId="60171C6E" w14:textId="15734791" w:rsidR="004A5647" w:rsidRPr="00174CF9" w:rsidRDefault="004A5647" w:rsidP="000250E8">
      <w:pPr>
        <w:widowControl/>
        <w:autoSpaceDE w:val="0"/>
        <w:autoSpaceDN w:val="0"/>
        <w:adjustRightInd w:val="0"/>
        <w:rPr>
          <w:rFonts w:asciiTheme="minorHAnsi" w:hAnsiTheme="minorHAnsi" w:cs="Arial"/>
          <w:sz w:val="24"/>
          <w:szCs w:val="24"/>
        </w:rPr>
      </w:pPr>
      <w:r w:rsidRPr="00174CF9">
        <w:rPr>
          <w:rFonts w:asciiTheme="minorHAnsi" w:hAnsiTheme="minorHAnsi" w:cs="Arial"/>
          <w:sz w:val="24"/>
          <w:szCs w:val="24"/>
        </w:rPr>
        <w:t>Our understanding of slavery, servitude and forced or compulsory labour is based on the definitions set out in the Modern Slavery Act 2015. Please make reference to this Act and accompanying guidance for information on the standards we uphold within Hall &amp; Pickles</w:t>
      </w:r>
      <w:r w:rsidR="00D747AE">
        <w:rPr>
          <w:rFonts w:asciiTheme="minorHAnsi" w:hAnsiTheme="minorHAnsi" w:cs="Arial"/>
          <w:sz w:val="24"/>
          <w:szCs w:val="24"/>
        </w:rPr>
        <w:t xml:space="preserve"> 1812 L</w:t>
      </w:r>
      <w:r w:rsidR="005F782D">
        <w:rPr>
          <w:rFonts w:asciiTheme="minorHAnsi" w:hAnsiTheme="minorHAnsi" w:cs="Arial"/>
          <w:sz w:val="24"/>
          <w:szCs w:val="24"/>
        </w:rPr>
        <w:t>td</w:t>
      </w:r>
      <w:r w:rsidRPr="00174CF9">
        <w:rPr>
          <w:rFonts w:asciiTheme="minorHAnsi" w:hAnsiTheme="minorHAnsi" w:cs="Arial"/>
          <w:sz w:val="24"/>
          <w:szCs w:val="24"/>
        </w:rPr>
        <w:t xml:space="preserve"> and require of our suppliers, </w:t>
      </w:r>
      <w:r w:rsidR="00672A71">
        <w:rPr>
          <w:rFonts w:asciiTheme="minorHAnsi" w:hAnsiTheme="minorHAnsi" w:cs="Arial"/>
          <w:sz w:val="24"/>
          <w:szCs w:val="24"/>
        </w:rPr>
        <w:t xml:space="preserve">traders, </w:t>
      </w:r>
      <w:r w:rsidRPr="00174CF9">
        <w:rPr>
          <w:rFonts w:asciiTheme="minorHAnsi" w:hAnsiTheme="minorHAnsi" w:cs="Arial"/>
          <w:sz w:val="24"/>
          <w:szCs w:val="24"/>
        </w:rPr>
        <w:t xml:space="preserve">contractors and business partners. </w:t>
      </w:r>
    </w:p>
    <w:p w14:paraId="60171C6F" w14:textId="77777777" w:rsidR="004A5647" w:rsidRPr="00174CF9" w:rsidRDefault="004A5647" w:rsidP="00174CF9">
      <w:pPr>
        <w:widowControl/>
        <w:autoSpaceDE w:val="0"/>
        <w:autoSpaceDN w:val="0"/>
        <w:adjustRightInd w:val="0"/>
        <w:jc w:val="left"/>
        <w:rPr>
          <w:rFonts w:asciiTheme="minorHAnsi" w:hAnsiTheme="minorHAnsi" w:cs="Arial"/>
          <w:sz w:val="24"/>
          <w:szCs w:val="24"/>
        </w:rPr>
      </w:pPr>
    </w:p>
    <w:p w14:paraId="60171C73" w14:textId="06CC7052" w:rsidR="00FA4D55" w:rsidRPr="00174CF9" w:rsidRDefault="002F53B4" w:rsidP="00D747AE">
      <w:pPr>
        <w:widowControl/>
        <w:autoSpaceDE w:val="0"/>
        <w:autoSpaceDN w:val="0"/>
        <w:adjustRightInd w:val="0"/>
        <w:jc w:val="left"/>
        <w:rPr>
          <w:rFonts w:asciiTheme="minorHAnsi" w:hAnsiTheme="minorHAnsi"/>
          <w:sz w:val="24"/>
          <w:szCs w:val="24"/>
        </w:rPr>
      </w:pPr>
      <w:r>
        <w:rPr>
          <w:rFonts w:asciiTheme="minorHAnsi" w:hAnsiTheme="minorHAnsi" w:cs="Arial"/>
          <w:b/>
          <w:sz w:val="24"/>
          <w:szCs w:val="24"/>
        </w:rPr>
        <w:t>1</w:t>
      </w:r>
      <w:r w:rsidRPr="002F53B4">
        <w:rPr>
          <w:rFonts w:asciiTheme="minorHAnsi" w:hAnsiTheme="minorHAnsi" w:cs="Arial"/>
          <w:b/>
          <w:sz w:val="24"/>
          <w:szCs w:val="24"/>
          <w:vertAlign w:val="superscript"/>
        </w:rPr>
        <w:t>st</w:t>
      </w:r>
      <w:r>
        <w:rPr>
          <w:rFonts w:asciiTheme="minorHAnsi" w:hAnsiTheme="minorHAnsi" w:cs="Arial"/>
          <w:b/>
          <w:sz w:val="24"/>
          <w:szCs w:val="24"/>
        </w:rPr>
        <w:t xml:space="preserve"> June 202</w:t>
      </w:r>
      <w:r w:rsidR="0002762B">
        <w:rPr>
          <w:rFonts w:asciiTheme="minorHAnsi" w:hAnsiTheme="minorHAnsi" w:cs="Arial"/>
          <w:b/>
          <w:sz w:val="24"/>
          <w:szCs w:val="24"/>
        </w:rPr>
        <w:t>3</w:t>
      </w:r>
      <w:r>
        <w:rPr>
          <w:rFonts w:asciiTheme="minorHAnsi" w:hAnsiTheme="minorHAnsi" w:cs="Arial"/>
          <w:b/>
          <w:sz w:val="24"/>
          <w:szCs w:val="24"/>
        </w:rPr>
        <w:t xml:space="preserve"> to 31</w:t>
      </w:r>
      <w:r w:rsidRPr="002F53B4">
        <w:rPr>
          <w:rFonts w:asciiTheme="minorHAnsi" w:hAnsiTheme="minorHAnsi" w:cs="Arial"/>
          <w:b/>
          <w:sz w:val="24"/>
          <w:szCs w:val="24"/>
          <w:vertAlign w:val="superscript"/>
        </w:rPr>
        <w:t>st</w:t>
      </w:r>
      <w:r>
        <w:rPr>
          <w:rFonts w:asciiTheme="minorHAnsi" w:hAnsiTheme="minorHAnsi" w:cs="Arial"/>
          <w:b/>
          <w:sz w:val="24"/>
          <w:szCs w:val="24"/>
        </w:rPr>
        <w:t xml:space="preserve"> May 202</w:t>
      </w:r>
      <w:r w:rsidR="0002762B">
        <w:rPr>
          <w:rFonts w:asciiTheme="minorHAnsi" w:hAnsiTheme="minorHAnsi" w:cs="Arial"/>
          <w:b/>
          <w:sz w:val="24"/>
          <w:szCs w:val="24"/>
        </w:rPr>
        <w:t>4</w:t>
      </w:r>
    </w:p>
    <w:sectPr w:rsidR="00FA4D55" w:rsidRPr="00174CF9" w:rsidSect="00672A71">
      <w:pgSz w:w="11906" w:h="16838"/>
      <w:pgMar w:top="993"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C76" w14:textId="77777777" w:rsidR="009D7C24" w:rsidRDefault="00100BBD">
      <w:r>
        <w:separator/>
      </w:r>
    </w:p>
  </w:endnote>
  <w:endnote w:type="continuationSeparator" w:id="0">
    <w:p w14:paraId="60171C77" w14:textId="77777777" w:rsidR="009D7C24" w:rsidRDefault="0010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1C74" w14:textId="77777777" w:rsidR="009D7C24" w:rsidRDefault="00100BBD">
      <w:r>
        <w:separator/>
      </w:r>
    </w:p>
  </w:footnote>
  <w:footnote w:type="continuationSeparator" w:id="0">
    <w:p w14:paraId="60171C75" w14:textId="77777777" w:rsidR="009D7C24" w:rsidRDefault="00100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2C0D84"/>
    <w:multiLevelType w:val="hybridMultilevel"/>
    <w:tmpl w:val="47B44CB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41E5F"/>
    <w:multiLevelType w:val="hybridMultilevel"/>
    <w:tmpl w:val="5D32B842"/>
    <w:lvl w:ilvl="0" w:tplc="C3AC58C8">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3023">
    <w:abstractNumId w:val="0"/>
  </w:num>
  <w:num w:numId="2" w16cid:durableId="2018075307">
    <w:abstractNumId w:val="0"/>
  </w:num>
  <w:num w:numId="3" w16cid:durableId="1528132808">
    <w:abstractNumId w:val="0"/>
  </w:num>
  <w:num w:numId="4" w16cid:durableId="992367496">
    <w:abstractNumId w:val="0"/>
  </w:num>
  <w:num w:numId="5" w16cid:durableId="15549277">
    <w:abstractNumId w:val="0"/>
  </w:num>
  <w:num w:numId="6" w16cid:durableId="1459375926">
    <w:abstractNumId w:val="0"/>
  </w:num>
  <w:num w:numId="7" w16cid:durableId="18242808">
    <w:abstractNumId w:val="0"/>
  </w:num>
  <w:num w:numId="8" w16cid:durableId="1620993942">
    <w:abstractNumId w:val="0"/>
  </w:num>
  <w:num w:numId="9" w16cid:durableId="782573004">
    <w:abstractNumId w:val="0"/>
  </w:num>
  <w:num w:numId="10" w16cid:durableId="1123497568">
    <w:abstractNumId w:val="0"/>
  </w:num>
  <w:num w:numId="11" w16cid:durableId="492575594">
    <w:abstractNumId w:val="0"/>
  </w:num>
  <w:num w:numId="12" w16cid:durableId="1460880668">
    <w:abstractNumId w:val="0"/>
  </w:num>
  <w:num w:numId="13" w16cid:durableId="1381517546">
    <w:abstractNumId w:val="0"/>
  </w:num>
  <w:num w:numId="14" w16cid:durableId="866678941">
    <w:abstractNumId w:val="0"/>
  </w:num>
  <w:num w:numId="15" w16cid:durableId="1028796195">
    <w:abstractNumId w:val="0"/>
  </w:num>
  <w:num w:numId="16" w16cid:durableId="276765943">
    <w:abstractNumId w:val="0"/>
  </w:num>
  <w:num w:numId="17" w16cid:durableId="1094984249">
    <w:abstractNumId w:val="0"/>
  </w:num>
  <w:num w:numId="18" w16cid:durableId="881787883">
    <w:abstractNumId w:val="0"/>
  </w:num>
  <w:num w:numId="19" w16cid:durableId="1287540138">
    <w:abstractNumId w:val="0"/>
  </w:num>
  <w:num w:numId="20" w16cid:durableId="1183205708">
    <w:abstractNumId w:val="0"/>
  </w:num>
  <w:num w:numId="21" w16cid:durableId="1515261013">
    <w:abstractNumId w:val="0"/>
  </w:num>
  <w:num w:numId="22" w16cid:durableId="1479223664">
    <w:abstractNumId w:val="0"/>
  </w:num>
  <w:num w:numId="23" w16cid:durableId="1931040058">
    <w:abstractNumId w:val="0"/>
  </w:num>
  <w:num w:numId="24" w16cid:durableId="113057815">
    <w:abstractNumId w:val="0"/>
  </w:num>
  <w:num w:numId="25" w16cid:durableId="1458376416">
    <w:abstractNumId w:val="0"/>
  </w:num>
  <w:num w:numId="26" w16cid:durableId="1941179653">
    <w:abstractNumId w:val="0"/>
  </w:num>
  <w:num w:numId="27" w16cid:durableId="502670261">
    <w:abstractNumId w:val="0"/>
  </w:num>
  <w:num w:numId="28" w16cid:durableId="1904951511">
    <w:abstractNumId w:val="0"/>
  </w:num>
  <w:num w:numId="29" w16cid:durableId="239560272">
    <w:abstractNumId w:val="1"/>
  </w:num>
  <w:num w:numId="30" w16cid:durableId="2107730260">
    <w:abstractNumId w:val="3"/>
  </w:num>
  <w:num w:numId="31" w16cid:durableId="180088010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0B"/>
    <w:rsid w:val="00015D29"/>
    <w:rsid w:val="000250E8"/>
    <w:rsid w:val="0002762B"/>
    <w:rsid w:val="0003090B"/>
    <w:rsid w:val="0003298D"/>
    <w:rsid w:val="000407E2"/>
    <w:rsid w:val="00045955"/>
    <w:rsid w:val="00051C14"/>
    <w:rsid w:val="00080D3A"/>
    <w:rsid w:val="0008490E"/>
    <w:rsid w:val="00091FA6"/>
    <w:rsid w:val="000D10F2"/>
    <w:rsid w:val="000F7C88"/>
    <w:rsid w:val="00100BBD"/>
    <w:rsid w:val="0011184C"/>
    <w:rsid w:val="00135AC2"/>
    <w:rsid w:val="0014422B"/>
    <w:rsid w:val="00160BCC"/>
    <w:rsid w:val="00171C4E"/>
    <w:rsid w:val="00174CF9"/>
    <w:rsid w:val="00197BD7"/>
    <w:rsid w:val="001A37D6"/>
    <w:rsid w:val="001C3E13"/>
    <w:rsid w:val="0028350A"/>
    <w:rsid w:val="002B5D6F"/>
    <w:rsid w:val="002C38E2"/>
    <w:rsid w:val="002C4E08"/>
    <w:rsid w:val="002D05DA"/>
    <w:rsid w:val="002F53B4"/>
    <w:rsid w:val="003021B6"/>
    <w:rsid w:val="0030275A"/>
    <w:rsid w:val="003633EC"/>
    <w:rsid w:val="00365B66"/>
    <w:rsid w:val="00394346"/>
    <w:rsid w:val="003A40B7"/>
    <w:rsid w:val="003B13CB"/>
    <w:rsid w:val="003C0AFF"/>
    <w:rsid w:val="003C1385"/>
    <w:rsid w:val="003E7D9F"/>
    <w:rsid w:val="004371D3"/>
    <w:rsid w:val="00473598"/>
    <w:rsid w:val="00481142"/>
    <w:rsid w:val="00481522"/>
    <w:rsid w:val="00493690"/>
    <w:rsid w:val="004A5647"/>
    <w:rsid w:val="004D100B"/>
    <w:rsid w:val="004F20A6"/>
    <w:rsid w:val="004F7652"/>
    <w:rsid w:val="0058506D"/>
    <w:rsid w:val="00585E7A"/>
    <w:rsid w:val="005A15CA"/>
    <w:rsid w:val="005B3BDA"/>
    <w:rsid w:val="005C0AD5"/>
    <w:rsid w:val="005C6014"/>
    <w:rsid w:val="005D64C3"/>
    <w:rsid w:val="005F782D"/>
    <w:rsid w:val="00600EB0"/>
    <w:rsid w:val="00615B96"/>
    <w:rsid w:val="00623522"/>
    <w:rsid w:val="00643B0C"/>
    <w:rsid w:val="0067044B"/>
    <w:rsid w:val="00672A71"/>
    <w:rsid w:val="006B1FD7"/>
    <w:rsid w:val="006C57AE"/>
    <w:rsid w:val="00720496"/>
    <w:rsid w:val="00732E2D"/>
    <w:rsid w:val="00746527"/>
    <w:rsid w:val="0074711F"/>
    <w:rsid w:val="00763FDC"/>
    <w:rsid w:val="007669A1"/>
    <w:rsid w:val="00773D16"/>
    <w:rsid w:val="007C3A7D"/>
    <w:rsid w:val="007F3558"/>
    <w:rsid w:val="008458B0"/>
    <w:rsid w:val="0086440D"/>
    <w:rsid w:val="008765E3"/>
    <w:rsid w:val="008C5D59"/>
    <w:rsid w:val="008C79D3"/>
    <w:rsid w:val="008D61F9"/>
    <w:rsid w:val="008E07D8"/>
    <w:rsid w:val="008F0AA3"/>
    <w:rsid w:val="008F7969"/>
    <w:rsid w:val="00925416"/>
    <w:rsid w:val="00937E36"/>
    <w:rsid w:val="0095199A"/>
    <w:rsid w:val="00982E29"/>
    <w:rsid w:val="009869D9"/>
    <w:rsid w:val="009D7C24"/>
    <w:rsid w:val="009F2CF4"/>
    <w:rsid w:val="00A012B0"/>
    <w:rsid w:val="00A051B4"/>
    <w:rsid w:val="00A11663"/>
    <w:rsid w:val="00A4224D"/>
    <w:rsid w:val="00A4466D"/>
    <w:rsid w:val="00AD01AE"/>
    <w:rsid w:val="00B0336E"/>
    <w:rsid w:val="00B158E5"/>
    <w:rsid w:val="00B5022A"/>
    <w:rsid w:val="00B90C60"/>
    <w:rsid w:val="00B95B85"/>
    <w:rsid w:val="00BE4ED4"/>
    <w:rsid w:val="00BF4D22"/>
    <w:rsid w:val="00C11D46"/>
    <w:rsid w:val="00C969C0"/>
    <w:rsid w:val="00CA3E81"/>
    <w:rsid w:val="00CC41C6"/>
    <w:rsid w:val="00CD0AC0"/>
    <w:rsid w:val="00D66E62"/>
    <w:rsid w:val="00D747AE"/>
    <w:rsid w:val="00D80194"/>
    <w:rsid w:val="00D85908"/>
    <w:rsid w:val="00D94AB7"/>
    <w:rsid w:val="00DE580B"/>
    <w:rsid w:val="00DF11D5"/>
    <w:rsid w:val="00E16D46"/>
    <w:rsid w:val="00E71EE3"/>
    <w:rsid w:val="00EE18CA"/>
    <w:rsid w:val="00EE6605"/>
    <w:rsid w:val="00F11BBD"/>
    <w:rsid w:val="00F211E8"/>
    <w:rsid w:val="00F21589"/>
    <w:rsid w:val="00F23972"/>
    <w:rsid w:val="00F425AC"/>
    <w:rsid w:val="00F43D94"/>
    <w:rsid w:val="00F45F7A"/>
    <w:rsid w:val="00F8171C"/>
    <w:rsid w:val="00FA02B9"/>
    <w:rsid w:val="00FA4D55"/>
    <w:rsid w:val="00FA6163"/>
    <w:rsid w:val="00FC0DB5"/>
    <w:rsid w:val="00FC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71C5C"/>
  <w15:docId w15:val="{75EC1FDD-8D45-405A-8CBA-54F052CC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47"/>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Default">
    <w:name w:val="Default"/>
    <w:rsid w:val="004D100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765E3"/>
    <w:pPr>
      <w:ind w:left="720"/>
      <w:contextualSpacing/>
    </w:pPr>
  </w:style>
  <w:style w:type="paragraph" w:styleId="Header">
    <w:name w:val="header"/>
    <w:basedOn w:val="Normal"/>
    <w:link w:val="HeaderChar"/>
    <w:rsid w:val="004A5647"/>
    <w:pPr>
      <w:tabs>
        <w:tab w:val="center" w:pos="4513"/>
        <w:tab w:val="right" w:pos="9026"/>
      </w:tabs>
    </w:pPr>
  </w:style>
  <w:style w:type="character" w:customStyle="1" w:styleId="HeaderChar">
    <w:name w:val="Header Char"/>
    <w:basedOn w:val="DefaultParagraphFont"/>
    <w:link w:val="Header"/>
    <w:rsid w:val="004A5647"/>
    <w:rPr>
      <w:rFonts w:ascii="Arial" w:hAnsi="Arial"/>
    </w:rPr>
  </w:style>
  <w:style w:type="paragraph" w:styleId="Footer">
    <w:name w:val="footer"/>
    <w:basedOn w:val="Normal"/>
    <w:link w:val="FooterChar"/>
    <w:rsid w:val="00174CF9"/>
    <w:pPr>
      <w:tabs>
        <w:tab w:val="center" w:pos="4513"/>
        <w:tab w:val="right" w:pos="9026"/>
      </w:tabs>
    </w:pPr>
  </w:style>
  <w:style w:type="character" w:customStyle="1" w:styleId="FooterChar">
    <w:name w:val="Footer Char"/>
    <w:basedOn w:val="DefaultParagraphFont"/>
    <w:link w:val="Footer"/>
    <w:rsid w:val="00174C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8546">
      <w:bodyDiv w:val="1"/>
      <w:marLeft w:val="0"/>
      <w:marRight w:val="0"/>
      <w:marTop w:val="0"/>
      <w:marBottom w:val="0"/>
      <w:divBdr>
        <w:top w:val="none" w:sz="0" w:space="0" w:color="auto"/>
        <w:left w:val="none" w:sz="0" w:space="0" w:color="auto"/>
        <w:bottom w:val="none" w:sz="0" w:space="0" w:color="auto"/>
        <w:right w:val="none" w:sz="0" w:space="0" w:color="auto"/>
      </w:divBdr>
      <w:divsChild>
        <w:div w:id="1916478687">
          <w:marLeft w:val="0"/>
          <w:marRight w:val="0"/>
          <w:marTop w:val="0"/>
          <w:marBottom w:val="480"/>
          <w:divBdr>
            <w:top w:val="none" w:sz="0" w:space="0" w:color="auto"/>
            <w:left w:val="none" w:sz="0" w:space="0" w:color="auto"/>
            <w:bottom w:val="none" w:sz="0" w:space="0" w:color="auto"/>
            <w:right w:val="none" w:sz="0" w:space="0" w:color="auto"/>
          </w:divBdr>
          <w:divsChild>
            <w:div w:id="2085834253">
              <w:marLeft w:val="0"/>
              <w:marRight w:val="0"/>
              <w:marTop w:val="0"/>
              <w:marBottom w:val="0"/>
              <w:divBdr>
                <w:top w:val="none" w:sz="0" w:space="0" w:color="auto"/>
                <w:left w:val="none" w:sz="0" w:space="0" w:color="auto"/>
                <w:bottom w:val="none" w:sz="0" w:space="0" w:color="auto"/>
                <w:right w:val="none" w:sz="0" w:space="0" w:color="auto"/>
              </w:divBdr>
              <w:divsChild>
                <w:div w:id="242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D6FC2368D044EA306F9DDF5C73BC6" ma:contentTypeVersion="0" ma:contentTypeDescription="Create a new document." ma:contentTypeScope="" ma:versionID="4e3bf2a4bbf409cd88aca4e94db15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3F5B2-41A9-4E63-9D3A-32678EC7B106}">
  <ds:schemaRefs>
    <ds:schemaRef ds:uri="http://schemas.microsoft.com/sharepoint/v3/contenttype/forms"/>
  </ds:schemaRefs>
</ds:datastoreItem>
</file>

<file path=customXml/itemProps2.xml><?xml version="1.0" encoding="utf-8"?>
<ds:datastoreItem xmlns:ds="http://schemas.openxmlformats.org/officeDocument/2006/customXml" ds:itemID="{4A87A184-66F0-4224-BC9D-2BCC381EDD27}">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82B836-8AD4-40C6-844E-666E69DF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HallCo 1812 Ltd</Company>
  <LinksUpToDate>false</LinksUpToDate>
  <CharactersWithSpaces>2415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Kenny</dc:creator>
  <cp:lastModifiedBy>Stephen Woodward</cp:lastModifiedBy>
  <cp:revision>4</cp:revision>
  <cp:lastPrinted>2022-05-24T11:46:00Z</cp:lastPrinted>
  <dcterms:created xsi:type="dcterms:W3CDTF">2023-05-16T12:41:00Z</dcterms:created>
  <dcterms:modified xsi:type="dcterms:W3CDTF">2023-05-17T12:42:00Z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6a26a952-6a49-404f-9789-916065507d70</vt:lpwstr>
  </property>
  <property fmtid="{D5CDD505-2E9C-101B-9397-08002B2CF9AE}" pid="3" name="ContentTypeId">
    <vt:lpwstr>0x010100FEED6FC2368D044EA306F9DDF5C73BC6</vt:lpwstr>
  </property>
</Properties>
</file>